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C0" w:rsidRDefault="00C71084" w:rsidP="00C71084">
      <w:r>
        <w:t>Link to IRB website</w:t>
      </w:r>
    </w:p>
    <w:p w:rsidR="00C71084" w:rsidRDefault="00C71084" w:rsidP="00C71084">
      <w:hyperlink r:id="rId5" w:history="1">
        <w:r w:rsidRPr="00552AAC">
          <w:rPr>
            <w:rStyle w:val="Hyperlink"/>
          </w:rPr>
          <w:t>http://www.lsuhsc.edu/administration/academic/ors/irb.aspx</w:t>
        </w:r>
      </w:hyperlink>
      <w:r>
        <w:t xml:space="preserve"> </w:t>
      </w:r>
    </w:p>
    <w:p w:rsidR="00C71084" w:rsidRDefault="00C71084" w:rsidP="00C71084">
      <w:r>
        <w:t xml:space="preserve">Use to determine if project falls into the Category of Exempt, Minimal Risk (aka Expedited),  etc. </w:t>
      </w:r>
    </w:p>
    <w:p w:rsidR="00C71084" w:rsidRDefault="00C71084" w:rsidP="00C71084">
      <w:r>
        <w:t>Also, can find other forms that may be needed based on specific project details.</w:t>
      </w:r>
      <w:bookmarkStart w:id="0" w:name="_GoBack"/>
      <w:bookmarkEnd w:id="0"/>
    </w:p>
    <w:sectPr w:rsidR="00C71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0B21EF"/>
    <w:multiLevelType w:val="hybridMultilevel"/>
    <w:tmpl w:val="2F4CF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5C0"/>
    <w:rsid w:val="00B36E5A"/>
    <w:rsid w:val="00BA65C0"/>
    <w:rsid w:val="00C7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E8798-89E8-4A36-B9C4-EA7B902E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5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10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suhsc.edu/administration/academic/ors/irb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Schexnayder, Stuart P.</dc:creator>
  <cp:keywords/>
  <dc:description/>
  <cp:lastModifiedBy>Schexnayder, Stuart P.</cp:lastModifiedBy>
  <cp:revision>2</cp:revision>
  <dcterms:created xsi:type="dcterms:W3CDTF">2017-02-22T00:08:00Z</dcterms:created>
  <dcterms:modified xsi:type="dcterms:W3CDTF">2017-02-22T00:08:00Z</dcterms:modified>
</cp:coreProperties>
</file>